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1D747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Мектептегі әкімшілік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 : «</w:t>
      </w:r>
      <w:r w:rsidR="001D74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Педагогика Менеджмент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1D7472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C6106C"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2076B" w:rsidRPr="00C6106C" w:rsidRDefault="00B40EC6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Алматы, 2021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қызметтегі басқару.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="001D7472">
        <w:rPr>
          <w:rFonts w:ascii="Times New Roman" w:hAnsi="Times New Roman" w:cs="Times New Roman"/>
          <w:sz w:val="24"/>
          <w:szCs w:val="24"/>
          <w:lang w:val="kk-KZ"/>
        </w:rPr>
        <w:t xml:space="preserve">лық қызметті 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7472">
        <w:rPr>
          <w:rFonts w:ascii="Times New Roman" w:hAnsi="Times New Roman" w:cs="Times New Roman"/>
          <w:sz w:val="24"/>
          <w:szCs w:val="24"/>
          <w:lang w:val="kk-KZ"/>
        </w:rPr>
        <w:t xml:space="preserve"> басқаруда </w:t>
      </w:r>
      <w:r w:rsidR="004B24A2">
        <w:rPr>
          <w:rFonts w:ascii="Times New Roman" w:hAnsi="Times New Roman" w:cs="Times New Roman"/>
          <w:sz w:val="24"/>
          <w:szCs w:val="24"/>
          <w:lang w:val="kk-KZ"/>
        </w:rPr>
        <w:t xml:space="preserve">бірі ретінде коучингтің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міндеттері 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33143B" w:rsidRDefault="00ED4363" w:rsidP="0033143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33143B" w:rsidRPr="00BC2D91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BC2D91">
        <w:rPr>
          <w:rFonts w:ascii="Times New Roman" w:hAnsi="Times New Roman" w:cs="Times New Roman"/>
          <w:bCs/>
          <w:sz w:val="24"/>
          <w:szCs w:val="24"/>
        </w:rPr>
        <w:t>Коучинг</w:t>
      </w:r>
      <w:proofErr w:type="spellEnd"/>
      <w:r w:rsidRPr="00BC2D91">
        <w:rPr>
          <w:rFonts w:ascii="Times New Roman" w:hAnsi="Times New Roman" w:cs="Times New Roman"/>
          <w:bCs/>
          <w:sz w:val="24"/>
          <w:szCs w:val="24"/>
        </w:rPr>
        <w:t xml:space="preserve">: руководство для тренера и менеджера </w:t>
      </w:r>
      <w:r w:rsidRPr="00BC2D91">
        <w:rPr>
          <w:rFonts w:ascii="Times New Roman" w:hAnsi="Times New Roman" w:cs="Times New Roman"/>
          <w:sz w:val="24"/>
          <w:szCs w:val="24"/>
        </w:rPr>
        <w:t xml:space="preserve">/ С. </w:t>
      </w:r>
      <w:proofErr w:type="spellStart"/>
      <w:r w:rsidRPr="00BC2D91">
        <w:rPr>
          <w:rFonts w:ascii="Times New Roman" w:hAnsi="Times New Roman" w:cs="Times New Roman"/>
          <w:sz w:val="24"/>
          <w:szCs w:val="24"/>
        </w:rPr>
        <w:t>Торп</w:t>
      </w:r>
      <w:proofErr w:type="spellEnd"/>
      <w:r w:rsidRPr="00BC2D91">
        <w:rPr>
          <w:rFonts w:ascii="Times New Roman" w:hAnsi="Times New Roman" w:cs="Times New Roman"/>
          <w:sz w:val="24"/>
          <w:szCs w:val="24"/>
        </w:rPr>
        <w:t xml:space="preserve">, </w:t>
      </w:r>
      <w:r w:rsidRPr="00BC2D91">
        <w:rPr>
          <w:rFonts w:ascii="Times New Roman" w:hAnsi="Times New Roman" w:cs="Times New Roman"/>
          <w:spacing w:val="-1"/>
          <w:sz w:val="24"/>
          <w:szCs w:val="24"/>
        </w:rPr>
        <w:t xml:space="preserve">Дж. Клиффорд. - </w:t>
      </w:r>
      <w:proofErr w:type="gramStart"/>
      <w:r w:rsidRPr="00BC2D91">
        <w:rPr>
          <w:rFonts w:ascii="Times New Roman" w:hAnsi="Times New Roman" w:cs="Times New Roman"/>
          <w:spacing w:val="-1"/>
          <w:sz w:val="24"/>
          <w:szCs w:val="24"/>
        </w:rPr>
        <w:t>СПб.:</w:t>
      </w:r>
      <w:proofErr w:type="gramEnd"/>
      <w:r w:rsidRPr="00BC2D91">
        <w:rPr>
          <w:rFonts w:ascii="Times New Roman" w:hAnsi="Times New Roman" w:cs="Times New Roman"/>
          <w:spacing w:val="-1"/>
          <w:sz w:val="24"/>
          <w:szCs w:val="24"/>
        </w:rPr>
        <w:t xml:space="preserve"> Питер, 2004. </w:t>
      </w:r>
    </w:p>
    <w:p w:rsidR="0033143B" w:rsidRPr="00BC2D91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D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proofErr w:type="spellStart"/>
      <w:r w:rsidRPr="00BC2D91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BC2D91">
        <w:rPr>
          <w:rFonts w:ascii="Times New Roman" w:hAnsi="Times New Roman" w:cs="Times New Roman"/>
          <w:sz w:val="24"/>
          <w:szCs w:val="24"/>
        </w:rPr>
        <w:t xml:space="preserve"> от А до Я. Возможно все. -</w:t>
      </w:r>
      <w:proofErr w:type="gramStart"/>
      <w:r w:rsidRPr="00BC2D91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BC2D91">
        <w:rPr>
          <w:rFonts w:ascii="Times New Roman" w:hAnsi="Times New Roman" w:cs="Times New Roman"/>
          <w:sz w:val="24"/>
          <w:szCs w:val="24"/>
        </w:rPr>
        <w:t xml:space="preserve"> Издательство «Речь», 2004. </w:t>
      </w:r>
    </w:p>
    <w:p w:rsidR="0033143B" w:rsidRPr="0033143B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.Т. Методология и методы педагогических исследований: учеб. пособие - </w:t>
      </w:r>
      <w:proofErr w:type="gramStart"/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Алматы :</w:t>
      </w:r>
      <w:proofErr w:type="gramEnd"/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ун-ті</w:t>
      </w:r>
      <w:proofErr w:type="spellEnd"/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2015. – 213</w:t>
      </w: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с.</w:t>
      </w:r>
    </w:p>
    <w:p w:rsidR="0033143B" w:rsidRPr="0033143B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Молдасан К.Ш. Төлешова У.Б. Білім берудегі коучинг, КазҰУ,-2020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P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="008A48C5" w:rsidRPr="001E5799">
        <w:rPr>
          <w:rFonts w:ascii="Times New Roman" w:hAnsi="Times New Roman" w:cs="Times New Roman"/>
          <w:b/>
          <w:lang w:val="kk-KZ"/>
        </w:rPr>
        <w:t>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 берудегі заңнамалық құжаттарды талдау.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4055D" w:rsidRPr="0094055D">
        <w:rPr>
          <w:lang w:val="kk-KZ"/>
        </w:rPr>
        <w:t xml:space="preserve"> </w:t>
      </w:r>
      <w:r w:rsidR="004B24A2">
        <w:rPr>
          <w:rFonts w:ascii="Times New Roman" w:hAnsi="Times New Roman" w:cs="Times New Roman"/>
          <w:lang w:val="kk-KZ"/>
        </w:rPr>
        <w:t xml:space="preserve"> Басқару  </w:t>
      </w:r>
      <w:r w:rsidR="0094055D">
        <w:rPr>
          <w:rFonts w:ascii="Times New Roman" w:hAnsi="Times New Roman" w:cs="Times New Roman"/>
          <w:lang w:val="kk-KZ"/>
        </w:rPr>
        <w:t>мазмұнын ашу.</w:t>
      </w:r>
      <w:r w:rsidR="0094055D">
        <w:rPr>
          <w:lang w:val="kk-KZ"/>
        </w:rPr>
        <w:t xml:space="preserve"> 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A67607" w:rsidP="00A67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A67607" w:rsidRDefault="0012076B" w:rsidP="00A67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33143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</w:t>
      </w:r>
      <w:r w:rsidR="0033143B">
        <w:rPr>
          <w:rFonts w:ascii="Times New Roman" w:hAnsi="Times New Roman" w:cs="Times New Roman"/>
          <w:sz w:val="24"/>
          <w:szCs w:val="24"/>
          <w:lang w:val="kk-KZ"/>
        </w:rPr>
        <w:t xml:space="preserve"> информация, тезисы).-Алматы.</w:t>
      </w:r>
    </w:p>
    <w:p w:rsidR="0033143B" w:rsidRPr="00A67607" w:rsidRDefault="0033143B" w:rsidP="00A67607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  <w:r w:rsidRPr="00A6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Молдасан К.Ш. Төлешов</w:t>
      </w:r>
      <w:r w:rsidR="00681A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 У.Б. Білім берудегі коучинг, Қ</w:t>
      </w:r>
      <w:r w:rsidRPr="00A6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азҰУ,-2020</w:t>
      </w:r>
    </w:p>
    <w:p w:rsidR="00BB4C4C" w:rsidRPr="0033143B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B24A2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 жарғысы, оқу жоспарлары мен бағдарламалары.</w:t>
      </w:r>
    </w:p>
    <w:p w:rsid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бағдарламаларын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4055D" w:rsidRPr="0094055D">
        <w:rPr>
          <w:rFonts w:ascii="Times New Roman" w:eastAsia="Times New Roman" w:hAnsi="Times New Roman" w:cs="Times New Roman"/>
          <w:lang w:val="kk-KZ"/>
        </w:rPr>
        <w:t xml:space="preserve">Білім беру мазмұнын </w:t>
      </w:r>
      <w:r w:rsidR="004B24A2">
        <w:rPr>
          <w:rFonts w:ascii="Times New Roman" w:eastAsia="Times New Roman" w:hAnsi="Times New Roman" w:cs="Times New Roman"/>
          <w:lang w:val="kk-KZ"/>
        </w:rPr>
        <w:t xml:space="preserve"> зерттеу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>ұғымына түсінік беру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4055D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B24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Мектептегі білім беру процесін басқарудың технологиясын құрастырудың</w:t>
      </w:r>
      <w:r w:rsidR="004B24A2" w:rsidRPr="00030CA0">
        <w:rPr>
          <w:lang w:val="kk-KZ"/>
        </w:rPr>
        <w:t xml:space="preserve">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негіздері</w:t>
      </w:r>
      <w:r w:rsidR="004B24A2" w:rsidRPr="00030CA0">
        <w:rPr>
          <w:lang w:val="kk-KZ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Мектептегі білім беру процесін басқарудың технологиясын </w:t>
      </w:r>
      <w:r w:rsidRPr="0094055D">
        <w:rPr>
          <w:rFonts w:ascii="Times New Roman" w:hAnsi="Times New Roman" w:cs="Times New Roman"/>
          <w:b/>
          <w:sz w:val="24"/>
          <w:szCs w:val="24"/>
          <w:lang w:val="kk-KZ"/>
        </w:rPr>
        <w:t>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4B24A2" w:rsidRPr="004B24A2" w:rsidRDefault="00ED4363" w:rsidP="004B24A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4B24A2" w:rsidRPr="00BC2D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 xml:space="preserve">Великолепный </w:t>
      </w:r>
      <w:proofErr w:type="spellStart"/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>коучинг</w:t>
      </w:r>
      <w:proofErr w:type="spellEnd"/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 xml:space="preserve">: как стать блестящим </w:t>
      </w:r>
      <w:proofErr w:type="spellStart"/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>коучем</w:t>
      </w:r>
      <w:proofErr w:type="spellEnd"/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 xml:space="preserve"> на своем рабочем месте. -</w:t>
      </w:r>
      <w:proofErr w:type="gramStart"/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 xml:space="preserve"> ИГ «Весь», 2011.</w:t>
      </w:r>
      <w:r w:rsidR="004B24A2" w:rsidRPr="00BC2D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D4363" w:rsidRPr="004B24A2" w:rsidRDefault="00ED4363" w:rsidP="004A695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4A2">
        <w:rPr>
          <w:rFonts w:ascii="Times New Roman" w:hAnsi="Times New Roman" w:cs="Times New Roman"/>
          <w:sz w:val="24"/>
          <w:szCs w:val="24"/>
          <w:lang w:val="kk-KZ"/>
        </w:rPr>
        <w:t xml:space="preserve">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B24A2" w:rsidRDefault="00ED4363" w:rsidP="00402808">
      <w:pPr>
        <w:spacing w:after="0" w:line="240" w:lineRule="auto"/>
        <w:rPr>
          <w:rFonts w:ascii="Calibri" w:eastAsia="Times New Roman" w:hAnsi="Calibri" w:cs="Times New Roman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Мектепті басқарудағы жаңашылдық.</w:t>
      </w:r>
    </w:p>
    <w:p w:rsidR="0012076B" w:rsidRPr="004A695D" w:rsidRDefault="0012076B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33143B">
        <w:rPr>
          <w:sz w:val="24"/>
          <w:szCs w:val="24"/>
          <w:lang w:val="kk-KZ"/>
        </w:rPr>
        <w:t>ұ</w:t>
      </w:r>
      <w:r w:rsidR="0033143B" w:rsidRPr="00BC2D91">
        <w:rPr>
          <w:sz w:val="24"/>
          <w:szCs w:val="24"/>
          <w:lang w:val="kk-KZ"/>
        </w:rPr>
        <w:t>йымдастырушылық  коучингтің  негіздері</w:t>
      </w:r>
      <w:r w:rsidR="0033143B">
        <w:rPr>
          <w:sz w:val="24"/>
          <w:szCs w:val="24"/>
          <w:lang w:val="kk-KZ" w:eastAsia="ko-KR"/>
        </w:rPr>
        <w:t xml:space="preserve">н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12076B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D7472" w:rsidRPr="001D7472" w:rsidRDefault="00ED4363" w:rsidP="001D74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Мектепті басқаруды ұйымдастырудың негізгі формасы.</w:t>
      </w:r>
    </w:p>
    <w:p w:rsidR="00ED4363" w:rsidRPr="004A695D" w:rsidRDefault="00945C9B" w:rsidP="001D74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1A5F" w:rsidRPr="00681A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Коучинг сти</w:t>
      </w:r>
      <w:r w:rsidR="00681A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ліндегі мотивациялық менеджментті </w:t>
      </w:r>
      <w:r w:rsidR="001E5799">
        <w:rPr>
          <w:rFonts w:ascii="Times New Roman" w:hAnsi="Times New Roman" w:cs="Times New Roman"/>
          <w:b/>
          <w:lang w:val="kk-KZ"/>
        </w:rPr>
        <w:t>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33143B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472" w:rsidRPr="001D7472" w:rsidRDefault="00ED4363" w:rsidP="001D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Оқыту үрдісіндегі бақылау мен диагностика.</w:t>
      </w:r>
    </w:p>
    <w:p w:rsidR="00ED4363" w:rsidRPr="00945C9B" w:rsidRDefault="00ED4363" w:rsidP="001D74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>оучинг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ті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шешім қабыл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дауға бағытталған тәсіл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>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33143B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8F1920" w:rsidRPr="0033143B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ое пособие. –Алматы,2007.-284 </w:t>
      </w:r>
    </w:p>
    <w:p w:rsidR="001D7472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Мектепті дамыту стратегиясы мен жоспары.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Коучингті ұйымдастырудағы өзгерістерді сүйемелдеуші үдеріс ретінде</w:t>
      </w:r>
      <w:r w:rsidR="00681A5F">
        <w:rPr>
          <w:bCs/>
          <w:sz w:val="24"/>
          <w:szCs w:val="24"/>
          <w:lang w:val="kk-KZ"/>
        </w:rPr>
        <w:t xml:space="preserve"> талдау,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681A5F" w:rsidP="00681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Ұйымдастыру.</w:t>
      </w:r>
    </w:p>
    <w:p w:rsidR="00ED4363" w:rsidRPr="004A695D" w:rsidRDefault="00681A5F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33143B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33143B" w:rsidRDefault="0033143B" w:rsidP="0033143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33143B" w:rsidRDefault="0033143B" w:rsidP="0033143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</w:t>
      </w:r>
      <w:r>
        <w:rPr>
          <w:rFonts w:ascii="Times New Roman" w:hAnsi="Times New Roman" w:cs="Times New Roman"/>
          <w:sz w:val="24"/>
          <w:szCs w:val="24"/>
          <w:lang w:val="kk-KZ"/>
        </w:rPr>
        <w:t>ое пособие. –Алматы,2007.-284 с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біліктілікті арттыру</w:t>
      </w:r>
      <w:r w:rsidR="001D7472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4363" w:rsidRPr="00681A5F" w:rsidRDefault="00681A5F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b/>
          <w:sz w:val="24"/>
          <w:szCs w:val="24"/>
          <w:lang w:val="kk-KZ"/>
        </w:rPr>
        <w:t>Әлеуметтік ұйымның қызметкері ретінде командалық іс-әрекет ету жоспары.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ұйымның 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ұйымдастыру.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 xml:space="preserve">командалық іс әрекетті 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практикалық тұрғыдан негіздеу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33143B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5F" w:rsidRDefault="00ED4363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81A5F" w:rsidRDefault="00681A5F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81A5F" w:rsidRDefault="00681A5F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2076B" w:rsidRPr="00681A5F" w:rsidRDefault="0012076B" w:rsidP="00681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Pr="00681A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r w:rsidR="00FD7015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Мектептегі тәрбие жұмысын басқару.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4.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33143B" w:rsidRPr="0033143B" w:rsidRDefault="0033143B" w:rsidP="0033143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Pr="00FD701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рөлі.</w:t>
      </w:r>
    </w:p>
    <w:p w:rsidR="00681A5F" w:rsidRPr="00681A5F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</w:t>
      </w:r>
      <w:r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ы: </w:t>
      </w:r>
      <w:r w:rsidR="001E5799" w:rsidRPr="00681A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рөлін талдау. .</w:t>
      </w:r>
    </w:p>
    <w:p w:rsidR="00ED4363" w:rsidRPr="00681A5F" w:rsidRDefault="00681A5F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681A5F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681A5F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Педагогикалық қарым-қатынас </w:t>
      </w:r>
      <w:r w:rsidR="00681A5F" w:rsidRPr="00681A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681A5F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рөлін талдау.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FD7015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D7015" w:rsidRPr="00FD7015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12-тақырып</w:t>
      </w:r>
      <w:r w:rsidR="00681A5F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1A5F" w:rsidRPr="00FD70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ұжым басқару объектісі және субъектісі ретінде.</w:t>
      </w:r>
    </w:p>
    <w:p w:rsidR="00ED4363" w:rsidRPr="006805A1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</w:t>
      </w:r>
      <w:r w:rsidR="006805A1" w:rsidRPr="006805A1">
        <w:rPr>
          <w:rFonts w:ascii="Times New Roman" w:hAnsi="Times New Roman" w:cs="Times New Roman"/>
          <w:sz w:val="24"/>
          <w:szCs w:val="24"/>
          <w:lang w:val="kk-KZ"/>
        </w:rPr>
        <w:t>коучинг – білім алушылардың позициясын қалыптастыру құралы ретінде.</w:t>
      </w: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>студенттермен жүргізілетін тәрбие жұмыс</w:t>
      </w:r>
      <w:r w:rsidR="006805A1" w:rsidRPr="006805A1">
        <w:rPr>
          <w:rFonts w:ascii="Times New Roman" w:hAnsi="Times New Roman" w:cs="Times New Roman"/>
          <w:bCs/>
          <w:sz w:val="24"/>
          <w:szCs w:val="24"/>
          <w:lang w:val="kk-KZ"/>
        </w:rPr>
        <w:t>тарын ұйымдастыруға дағдыландыру.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33143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33143B" w:rsidRDefault="0033143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3143B" w:rsidRPr="004A695D" w:rsidRDefault="0033143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Жанжалдың себептері.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33143B" w:rsidRPr="0033143B" w:rsidRDefault="00ED4363" w:rsidP="0033143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6805A1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14 -тақырып.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Басқару туралы шетелдік тәжірибеге талдау жасау.</w:t>
      </w:r>
    </w:p>
    <w:p w:rsidR="00ED4363" w:rsidRPr="00FD7015" w:rsidRDefault="00ED4363" w:rsidP="00680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6805A1" w:rsidRPr="006805A1">
        <w:rPr>
          <w:sz w:val="24"/>
          <w:szCs w:val="24"/>
          <w:lang w:val="kk-KZ"/>
        </w:rPr>
        <w:t xml:space="preserve"> 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>Білім алушылардың жобалық іс-әрекетін ұйымдастыруда коучинг технологиялар</w:t>
      </w:r>
      <w:r w:rsidR="001E5799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барысында мұғалімді </w:t>
      </w:r>
      <w:r w:rsidRPr="00FD7015">
        <w:rPr>
          <w:rFonts w:ascii="Times New Roman" w:hAnsi="Times New Roman" w:cs="Times New Roman"/>
          <w:sz w:val="24"/>
          <w:szCs w:val="24"/>
          <w:lang w:val="kk-KZ"/>
        </w:rPr>
        <w:t>бірі басқару ол процес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інде </w:t>
      </w:r>
      <w:r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өз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>ін-өзі бағалай білуге үйрету.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  <w:bookmarkStart w:id="0" w:name="_GoBack"/>
      <w:bookmarkEnd w:id="0"/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Pr="0033143B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6805A1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05A1" w:rsidRP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деңгейлері.</w:t>
      </w:r>
    </w:p>
    <w:p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805A1">
        <w:rPr>
          <w:rFonts w:ascii="Times New Roman" w:hAnsi="Times New Roman" w:cs="Times New Roman"/>
          <w:sz w:val="24"/>
          <w:szCs w:val="24"/>
          <w:lang w:val="kk-KZ"/>
        </w:rPr>
        <w:t xml:space="preserve"> Басқару деңгейлерін білу.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33143B" w:rsidRDefault="00ED4363" w:rsidP="0033143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3143B"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. Исаева З.А.,Мынбаева А.К., Садвакасова З.М. Активное методы обучения. –Алматы, 2005. </w:t>
      </w:r>
    </w:p>
    <w:p w:rsidR="00ED4363" w:rsidRPr="0033143B" w:rsidRDefault="00ED4363" w:rsidP="0033143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33143B" w:rsidRDefault="00ED4363" w:rsidP="00A6760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33143B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33143B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33143B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33143B">
        <w:rPr>
          <w:rFonts w:ascii="Times New Roman" w:hAnsi="Times New Roman" w:cs="Times New Roman"/>
          <w:sz w:val="24"/>
          <w:szCs w:val="24"/>
        </w:rPr>
        <w:t>, 2000. – 187 с</w:t>
      </w:r>
    </w:p>
    <w:p w:rsidR="0033143B" w:rsidRPr="0033143B" w:rsidRDefault="0033143B" w:rsidP="0033143B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Pr="0033143B">
        <w:rPr>
          <w:rFonts w:ascii="Times New Roman" w:eastAsia="Times New Roman" w:hAnsi="Times New Roman" w:cs="Times New Roman"/>
          <w:sz w:val="24"/>
          <w:szCs w:val="24"/>
        </w:rPr>
        <w:t xml:space="preserve">Великолепный </w:t>
      </w:r>
      <w:proofErr w:type="spellStart"/>
      <w:r w:rsidRPr="0033143B">
        <w:rPr>
          <w:rFonts w:ascii="Times New Roman" w:eastAsia="Times New Roman" w:hAnsi="Times New Roman" w:cs="Times New Roman"/>
          <w:sz w:val="24"/>
          <w:szCs w:val="24"/>
        </w:rPr>
        <w:t>коучинг</w:t>
      </w:r>
      <w:proofErr w:type="spellEnd"/>
      <w:r w:rsidRPr="0033143B">
        <w:rPr>
          <w:rFonts w:ascii="Times New Roman" w:eastAsia="Times New Roman" w:hAnsi="Times New Roman" w:cs="Times New Roman"/>
          <w:sz w:val="24"/>
          <w:szCs w:val="24"/>
        </w:rPr>
        <w:t xml:space="preserve">: как стать блестящим </w:t>
      </w:r>
      <w:proofErr w:type="spellStart"/>
      <w:r w:rsidRPr="0033143B">
        <w:rPr>
          <w:rFonts w:ascii="Times New Roman" w:eastAsia="Times New Roman" w:hAnsi="Times New Roman" w:cs="Times New Roman"/>
          <w:sz w:val="24"/>
          <w:szCs w:val="24"/>
        </w:rPr>
        <w:t>коучем</w:t>
      </w:r>
      <w:proofErr w:type="spellEnd"/>
      <w:r w:rsidRPr="0033143B">
        <w:rPr>
          <w:rFonts w:ascii="Times New Roman" w:eastAsia="Times New Roman" w:hAnsi="Times New Roman" w:cs="Times New Roman"/>
          <w:sz w:val="24"/>
          <w:szCs w:val="24"/>
        </w:rPr>
        <w:t xml:space="preserve"> на своем рабочем месте. -</w:t>
      </w:r>
      <w:proofErr w:type="gramStart"/>
      <w:r w:rsidRPr="0033143B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Pr="0033143B">
        <w:rPr>
          <w:rFonts w:ascii="Times New Roman" w:eastAsia="Times New Roman" w:hAnsi="Times New Roman" w:cs="Times New Roman"/>
          <w:sz w:val="24"/>
          <w:szCs w:val="24"/>
        </w:rPr>
        <w:t xml:space="preserve"> ИГ «Весь», 2011.</w:t>
      </w:r>
      <w:r w:rsidRPr="003314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143B" w:rsidRPr="00BC2D91" w:rsidRDefault="0033143B" w:rsidP="0033143B">
      <w:pPr>
        <w:pStyle w:val="a7"/>
        <w:numPr>
          <w:ilvl w:val="0"/>
          <w:numId w:val="28"/>
        </w:numPr>
        <w:tabs>
          <w:tab w:val="left" w:pos="993"/>
        </w:tabs>
        <w:spacing w:after="0"/>
        <w:jc w:val="both"/>
        <w:rPr>
          <w:bCs/>
          <w:lang w:val="ru-RU"/>
        </w:rPr>
      </w:pPr>
      <w:r w:rsidRPr="00BC2D91">
        <w:rPr>
          <w:lang w:val="ru-RU"/>
        </w:rPr>
        <w:t xml:space="preserve">Основы </w:t>
      </w:r>
      <w:proofErr w:type="spellStart"/>
      <w:proofErr w:type="gramStart"/>
      <w:r w:rsidRPr="00BC2D91">
        <w:rPr>
          <w:lang w:val="ru-RU"/>
        </w:rPr>
        <w:t>коучинга</w:t>
      </w:r>
      <w:proofErr w:type="spellEnd"/>
      <w:r w:rsidRPr="00BC2D91">
        <w:rPr>
          <w:lang w:val="ru-RU"/>
        </w:rPr>
        <w:t xml:space="preserve"> :</w:t>
      </w:r>
      <w:proofErr w:type="gramEnd"/>
      <w:r w:rsidRPr="00BC2D91">
        <w:rPr>
          <w:lang w:val="ru-RU"/>
        </w:rPr>
        <w:t xml:space="preserve"> учеб. пособие / Т.А. Никитина, М.А. Шаталина.</w:t>
      </w:r>
      <w:r w:rsidRPr="00BC2D91">
        <w:rPr>
          <w:bCs/>
          <w:lang w:val="ru-RU"/>
        </w:rPr>
        <w:t xml:space="preserve"> – </w:t>
      </w:r>
      <w:proofErr w:type="gramStart"/>
      <w:r w:rsidRPr="00BC2D91">
        <w:rPr>
          <w:bCs/>
          <w:lang w:val="ru-RU"/>
        </w:rPr>
        <w:t>Самара :</w:t>
      </w:r>
      <w:proofErr w:type="gramEnd"/>
      <w:r w:rsidRPr="00BC2D91">
        <w:rPr>
          <w:bCs/>
          <w:lang w:val="ru-RU"/>
        </w:rPr>
        <w:t xml:space="preserve"> </w:t>
      </w:r>
      <w:proofErr w:type="spellStart"/>
      <w:r w:rsidRPr="00BC2D91">
        <w:rPr>
          <w:bCs/>
          <w:lang w:val="ru-RU"/>
        </w:rPr>
        <w:t>Самар</w:t>
      </w:r>
      <w:proofErr w:type="spellEnd"/>
      <w:r w:rsidRPr="00BC2D91">
        <w:rPr>
          <w:bCs/>
          <w:lang w:val="ru-RU"/>
        </w:rPr>
        <w:t xml:space="preserve">. гос. </w:t>
      </w:r>
      <w:proofErr w:type="spellStart"/>
      <w:r w:rsidRPr="00BC2D91">
        <w:rPr>
          <w:bCs/>
          <w:lang w:val="ru-RU"/>
        </w:rPr>
        <w:t>пед</w:t>
      </w:r>
      <w:proofErr w:type="spellEnd"/>
      <w:r w:rsidRPr="00BC2D91">
        <w:rPr>
          <w:bCs/>
          <w:lang w:val="ru-RU"/>
        </w:rPr>
        <w:t xml:space="preserve">. ун-т, 2007.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B24A2" w:rsidRPr="0033143B" w:rsidRDefault="004B24A2" w:rsidP="0033143B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3143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proofErr w:type="spellStart"/>
      <w:r w:rsidRPr="0033143B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33143B">
        <w:rPr>
          <w:rFonts w:ascii="Times New Roman" w:hAnsi="Times New Roman" w:cs="Times New Roman"/>
          <w:sz w:val="24"/>
          <w:szCs w:val="24"/>
        </w:rPr>
        <w:t xml:space="preserve"> от А до Я. Возможно все. -</w:t>
      </w:r>
      <w:proofErr w:type="gramStart"/>
      <w:r w:rsidRPr="0033143B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33143B">
        <w:rPr>
          <w:rFonts w:ascii="Times New Roman" w:hAnsi="Times New Roman" w:cs="Times New Roman"/>
          <w:sz w:val="24"/>
          <w:szCs w:val="24"/>
        </w:rPr>
        <w:t xml:space="preserve"> Издательство «Речь», 2004. 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.Т. Методология и методы педагогических исследований: учеб. пособие - </w:t>
      </w:r>
      <w:proofErr w:type="gramStart"/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Алматы :</w:t>
      </w:r>
      <w:proofErr w:type="gramEnd"/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ун-ті</w:t>
      </w:r>
      <w:proofErr w:type="spellEnd"/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2015. – 213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с.</w:t>
      </w:r>
    </w:p>
    <w:p w:rsidR="00ED4363" w:rsidRPr="004B24A2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4363" w:rsidRPr="004B24A2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52766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0D6866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B01CC"/>
    <w:multiLevelType w:val="hybridMultilevel"/>
    <w:tmpl w:val="B41AD2D6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8541F"/>
    <w:multiLevelType w:val="hybridMultilevel"/>
    <w:tmpl w:val="835CE76E"/>
    <w:lvl w:ilvl="0" w:tplc="F5EC1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kk-KZ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3377F"/>
    <w:multiLevelType w:val="hybridMultilevel"/>
    <w:tmpl w:val="B9D82876"/>
    <w:lvl w:ilvl="0" w:tplc="93A0C3B6">
      <w:start w:val="4"/>
      <w:numFmt w:val="decimal"/>
      <w:lvlText w:val="%1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9263AA"/>
    <w:multiLevelType w:val="hybridMultilevel"/>
    <w:tmpl w:val="61F0B432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23"/>
  </w:num>
  <w:num w:numId="5">
    <w:abstractNumId w:val="16"/>
  </w:num>
  <w:num w:numId="6">
    <w:abstractNumId w:val="8"/>
  </w:num>
  <w:num w:numId="7">
    <w:abstractNumId w:val="26"/>
  </w:num>
  <w:num w:numId="8">
    <w:abstractNumId w:val="14"/>
  </w:num>
  <w:num w:numId="9">
    <w:abstractNumId w:val="22"/>
  </w:num>
  <w:num w:numId="10">
    <w:abstractNumId w:val="0"/>
  </w:num>
  <w:num w:numId="11">
    <w:abstractNumId w:val="1"/>
  </w:num>
  <w:num w:numId="12">
    <w:abstractNumId w:val="28"/>
  </w:num>
  <w:num w:numId="13">
    <w:abstractNumId w:val="5"/>
  </w:num>
  <w:num w:numId="14">
    <w:abstractNumId w:val="27"/>
  </w:num>
  <w:num w:numId="15">
    <w:abstractNumId w:val="19"/>
  </w:num>
  <w:num w:numId="16">
    <w:abstractNumId w:val="11"/>
  </w:num>
  <w:num w:numId="17">
    <w:abstractNumId w:val="2"/>
  </w:num>
  <w:num w:numId="18">
    <w:abstractNumId w:val="25"/>
  </w:num>
  <w:num w:numId="19">
    <w:abstractNumId w:val="15"/>
  </w:num>
  <w:num w:numId="20">
    <w:abstractNumId w:val="18"/>
  </w:num>
  <w:num w:numId="21">
    <w:abstractNumId w:val="21"/>
  </w:num>
  <w:num w:numId="22">
    <w:abstractNumId w:val="3"/>
  </w:num>
  <w:num w:numId="23">
    <w:abstractNumId w:val="13"/>
  </w:num>
  <w:num w:numId="24">
    <w:abstractNumId w:val="10"/>
  </w:num>
  <w:num w:numId="25">
    <w:abstractNumId w:val="12"/>
  </w:num>
  <w:num w:numId="26">
    <w:abstractNumId w:val="9"/>
  </w:num>
  <w:num w:numId="27">
    <w:abstractNumId w:val="15"/>
  </w:num>
  <w:num w:numId="28">
    <w:abstractNumId w:val="20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D7472"/>
    <w:rsid w:val="001E5799"/>
    <w:rsid w:val="0033143B"/>
    <w:rsid w:val="00402808"/>
    <w:rsid w:val="004513C5"/>
    <w:rsid w:val="004A695D"/>
    <w:rsid w:val="004B24A2"/>
    <w:rsid w:val="005971F0"/>
    <w:rsid w:val="00597B4B"/>
    <w:rsid w:val="00607BF5"/>
    <w:rsid w:val="006805A1"/>
    <w:rsid w:val="00681A5F"/>
    <w:rsid w:val="008A48C5"/>
    <w:rsid w:val="008C44E8"/>
    <w:rsid w:val="008F1920"/>
    <w:rsid w:val="0094055D"/>
    <w:rsid w:val="00945C9B"/>
    <w:rsid w:val="00A67607"/>
    <w:rsid w:val="00B40EC6"/>
    <w:rsid w:val="00BB4C4C"/>
    <w:rsid w:val="00C6106C"/>
    <w:rsid w:val="00ED4363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  <w:style w:type="paragraph" w:styleId="a7">
    <w:name w:val="Body Text Indent"/>
    <w:aliases w:val=" Знак Знак Знак"/>
    <w:basedOn w:val="a"/>
    <w:link w:val="a8"/>
    <w:rsid w:val="004B24A2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8">
    <w:name w:val="Основной текст с отступом Знак"/>
    <w:aliases w:val=" Знак Знак Знак Знак"/>
    <w:basedOn w:val="a0"/>
    <w:link w:val="a7"/>
    <w:rsid w:val="004B24A2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19</cp:revision>
  <cp:lastPrinted>2018-01-31T14:18:00Z</cp:lastPrinted>
  <dcterms:created xsi:type="dcterms:W3CDTF">2015-01-02T20:49:00Z</dcterms:created>
  <dcterms:modified xsi:type="dcterms:W3CDTF">2021-02-05T16:56:00Z</dcterms:modified>
</cp:coreProperties>
</file>